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08C" w:rsidRDefault="0065108C" w:rsidP="0065108C">
      <w:r>
        <w:rPr>
          <w:b/>
          <w:bCs/>
        </w:rPr>
        <w:t xml:space="preserve">INFORMACJA DOTYCZĄCA PRZETWARZANIA DANYCH OSOBOWYCH </w:t>
      </w:r>
    </w:p>
    <w:p w:rsidR="0065108C" w:rsidRDefault="0065108C" w:rsidP="0065108C">
      <w:pPr>
        <w:jc w:val="both"/>
      </w:pPr>
      <w:r>
        <w:t>Realizacja obowiązku informacyjnego w związku z wymaganiami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(Dz. Urz. UE L 2016 Nr 119, s.1).</w:t>
      </w:r>
    </w:p>
    <w:p w:rsidR="0065108C" w:rsidRDefault="0065108C" w:rsidP="0065108C">
      <w:pPr>
        <w:pStyle w:val="Akapitzlist"/>
        <w:numPr>
          <w:ilvl w:val="0"/>
          <w:numId w:val="1"/>
        </w:numPr>
        <w:jc w:val="both"/>
      </w:pPr>
      <w:r>
        <w:t xml:space="preserve">Administratorem danych jest </w:t>
      </w:r>
      <w:r>
        <w:rPr>
          <w:b/>
          <w:bCs/>
        </w:rPr>
        <w:t>Gminny Ośrodek Pomocy Społecznej w Krzanowicach</w:t>
      </w:r>
      <w:r>
        <w:t xml:space="preserve">,                                 ul. Zawadzkiego 5, 47-470 Krzanowice, </w:t>
      </w:r>
      <w:r>
        <w:rPr>
          <w:rFonts w:cs="Calibri"/>
        </w:rPr>
        <w:t xml:space="preserve">adres e-mail: </w:t>
      </w:r>
      <w:hyperlink r:id="rId5">
        <w:r>
          <w:rPr>
            <w:rStyle w:val="czeinternetowe"/>
          </w:rPr>
          <w:t xml:space="preserve"> info@gopskrzanowice.pl  </w:t>
        </w:r>
      </w:hyperlink>
    </w:p>
    <w:p w:rsidR="0065108C" w:rsidRDefault="0065108C" w:rsidP="0065108C">
      <w:pPr>
        <w:pStyle w:val="Akapitzlist"/>
        <w:numPr>
          <w:ilvl w:val="0"/>
          <w:numId w:val="1"/>
        </w:numPr>
        <w:jc w:val="both"/>
      </w:pPr>
      <w:r>
        <w:t xml:space="preserve">We wszystkich sprawach związanych z przetwarzaniem danych można się kontaktować                               z Inspektorem Ochrony Danych za pomocą poczty elektronicznej </w:t>
      </w:r>
      <w:r>
        <w:rPr>
          <w:b/>
          <w:bCs/>
        </w:rPr>
        <w:t>iod@kwiecienipartnerzy.pl</w:t>
      </w:r>
      <w:r>
        <w:t xml:space="preserve"> lub pisemnie na adres: Gminnego Ośrodka Pomocy Społecznej, ul. Zawadzkiego 5, 47-470 Krzanowice.</w:t>
      </w:r>
    </w:p>
    <w:p w:rsidR="0065108C" w:rsidRDefault="0065108C" w:rsidP="0065108C">
      <w:pPr>
        <w:pStyle w:val="Akapitzlist"/>
        <w:numPr>
          <w:ilvl w:val="0"/>
          <w:numId w:val="1"/>
        </w:numPr>
        <w:jc w:val="both"/>
      </w:pPr>
      <w:r>
        <w:t>Państwa dane będziemy przetwarzać:</w:t>
      </w:r>
    </w:p>
    <w:p w:rsidR="0065108C" w:rsidRDefault="0065108C" w:rsidP="0065108C">
      <w:pPr>
        <w:pStyle w:val="Akapitzlist"/>
        <w:numPr>
          <w:ilvl w:val="0"/>
          <w:numId w:val="2"/>
        </w:numPr>
        <w:jc w:val="both"/>
      </w:pPr>
      <w:r>
        <w:rPr>
          <w:b/>
          <w:bCs/>
        </w:rPr>
        <w:t>w celu wydania rozstrzygnięcia w sprawie przyznania dodatku węglowego</w:t>
      </w:r>
      <w:r>
        <w:t xml:space="preserve">, co stanowi obowiązek prawny spoczywający na Administratorze oraz stanowi realizacje interesu publicznego wynikającego z art. 3 ust. 1 i 2 ustawy z dnia </w:t>
      </w:r>
      <w:r w:rsidRPr="00B505C9">
        <w:t>5 sierpnia 2022 r</w:t>
      </w:r>
      <w:r w:rsidRPr="00F3142A">
        <w:t>. o dodatku węglowym</w:t>
      </w:r>
      <w:r>
        <w:t xml:space="preserve"> w związku z art. 29 ustawy o świadczeniach rodzinnych z dnia 28 listopada 2003r. i art.6 ust.1 lit. c) i e) RODO;</w:t>
      </w:r>
    </w:p>
    <w:p w:rsidR="0065108C" w:rsidRDefault="0065108C" w:rsidP="0065108C">
      <w:pPr>
        <w:pStyle w:val="Akapitzlist"/>
        <w:numPr>
          <w:ilvl w:val="0"/>
          <w:numId w:val="2"/>
        </w:numPr>
        <w:jc w:val="both"/>
      </w:pPr>
      <w:r>
        <w:rPr>
          <w:b/>
          <w:bCs/>
        </w:rPr>
        <w:t>w celach archiwalnych, kontrolnych</w:t>
      </w:r>
      <w:r>
        <w:t xml:space="preserve"> w szczególności w celu realizacji obowiązku prawnego spoczywającego na Administratorze zgodnie z ustawą o narodowym zasobie archiwalnym i archiwach (art. 6 ust. 1 lit. c) i e) RODO);</w:t>
      </w:r>
    </w:p>
    <w:p w:rsidR="0065108C" w:rsidRDefault="0065108C" w:rsidP="0065108C">
      <w:pPr>
        <w:pStyle w:val="Akapitzlist"/>
        <w:numPr>
          <w:ilvl w:val="0"/>
          <w:numId w:val="2"/>
        </w:numPr>
        <w:jc w:val="both"/>
      </w:pPr>
      <w:r>
        <w:t xml:space="preserve">adres email, który zostanie podany we wniosku będzie wykorzystany </w:t>
      </w:r>
      <w:r>
        <w:rPr>
          <w:b/>
          <w:bCs/>
        </w:rPr>
        <w:t>w celu przekazania rozstrzygnięcia w sprawie</w:t>
      </w:r>
      <w:r>
        <w:t xml:space="preserve"> na podstawie art. 2 ust. 17 ustawy o dodatku węglowym;</w:t>
      </w:r>
    </w:p>
    <w:p w:rsidR="0065108C" w:rsidRDefault="0065108C" w:rsidP="0065108C">
      <w:pPr>
        <w:pStyle w:val="Akapitzlist"/>
        <w:numPr>
          <w:ilvl w:val="0"/>
          <w:numId w:val="1"/>
        </w:numPr>
        <w:jc w:val="both"/>
      </w:pPr>
      <w:r>
        <w:t xml:space="preserve">Upoważnienie do ustalania prawa do dodatku węglowego zostało nadane </w:t>
      </w:r>
      <w:r w:rsidRPr="008758AF">
        <w:t xml:space="preserve">Zarządzeniem Burmistrza Krzanowic </w:t>
      </w:r>
      <w:r w:rsidRPr="001B4D84">
        <w:rPr>
          <w:color w:val="000000" w:themeColor="text1"/>
        </w:rPr>
        <w:t xml:space="preserve">(Nr B.0050.93.2022), </w:t>
      </w:r>
      <w:r>
        <w:t xml:space="preserve">wydanym na podstawie art. 30 ust. 1 ustawy                                   z dnia 8 marca 1990 r. o samorządzie gminnym oraz art. 3 ust. 2 ustawy </w:t>
      </w:r>
      <w:r w:rsidRPr="00C02E2F">
        <w:t>o dodatku węglowym</w:t>
      </w:r>
      <w:r>
        <w:t>.</w:t>
      </w:r>
    </w:p>
    <w:p w:rsidR="0065108C" w:rsidRDefault="0065108C" w:rsidP="0065108C">
      <w:pPr>
        <w:pStyle w:val="Akapitzlist"/>
        <w:numPr>
          <w:ilvl w:val="0"/>
          <w:numId w:val="1"/>
        </w:numPr>
        <w:jc w:val="both"/>
      </w:pPr>
      <w:r>
        <w:t>Odbiorcą danych osobowych będą: Kierownik GOPS, personel obsługujący, osoby upoważnione, Burmistrz Krzanowic, inne podmioty przewidziane w przepisach szczególnych.</w:t>
      </w:r>
    </w:p>
    <w:p w:rsidR="0065108C" w:rsidRPr="00AA0B20" w:rsidRDefault="0065108C" w:rsidP="0065108C">
      <w:pPr>
        <w:pStyle w:val="Akapitzlist"/>
        <w:numPr>
          <w:ilvl w:val="0"/>
          <w:numId w:val="1"/>
        </w:numPr>
        <w:jc w:val="both"/>
        <w:rPr>
          <w:b/>
          <w:bCs/>
        </w:rPr>
      </w:pPr>
      <w:r>
        <w:t xml:space="preserve">Podanie danych osobowych w zakresie wynikającym z ww. przepisów oraz rozporządzenia Ministra Klimatu i Środowiska </w:t>
      </w:r>
      <w:r w:rsidRPr="00BD40AF">
        <w:t>w sprawie wzoru wniosku o wypłatę dodatku węglowego</w:t>
      </w:r>
      <w:r>
        <w:t xml:space="preserve"> </w:t>
      </w:r>
      <w:r>
        <w:rPr>
          <w:b/>
          <w:bCs/>
        </w:rPr>
        <w:t xml:space="preserve">jest </w:t>
      </w:r>
      <w:r w:rsidRPr="00AA0B20">
        <w:rPr>
          <w:b/>
          <w:bCs/>
        </w:rPr>
        <w:t xml:space="preserve">konieczne do jednoznacznej identyfikacji </w:t>
      </w:r>
      <w:r>
        <w:rPr>
          <w:b/>
          <w:bCs/>
        </w:rPr>
        <w:t>wnioskodawcy oraz gospodarstwa domowego</w:t>
      </w:r>
      <w:r w:rsidRPr="00AA0B20">
        <w:t xml:space="preserve"> </w:t>
      </w:r>
      <w:r>
        <w:t xml:space="preserve">                              </w:t>
      </w:r>
      <w:r w:rsidRPr="00AA0B20">
        <w:rPr>
          <w:b/>
          <w:bCs/>
        </w:rPr>
        <w:t>z uwagi na fakt, że jednemu gospodarstwu domowemu przysługuje jeden dodatek węglowy</w:t>
      </w:r>
      <w:r>
        <w:rPr>
          <w:b/>
          <w:bCs/>
        </w:rPr>
        <w:t xml:space="preserve">. </w:t>
      </w:r>
      <w:r>
        <w:t>Podanie przez Państwa innych danych jest dobrowolne (np. numeru telefonu, adresu e-mail).</w:t>
      </w:r>
    </w:p>
    <w:p w:rsidR="0065108C" w:rsidRDefault="0065108C" w:rsidP="0065108C">
      <w:pPr>
        <w:pStyle w:val="Akapitzlist"/>
        <w:numPr>
          <w:ilvl w:val="0"/>
          <w:numId w:val="1"/>
        </w:numPr>
        <w:jc w:val="both"/>
      </w:pPr>
      <w:r>
        <w:t>Państwa dane osobowe będą przechowywane jedynie w okresie niezbędnym do spełnienia celu, dla którego zostały zebrane lub w okresie wskazanym przepisami prawa. Po spełnieniu celu, dla którego dane zostały zebrane, dane mogą być przechowywane jedynie w celach określonych, zgodnymi z obowiązującymi przepisami prawa w tym zakresie.</w:t>
      </w:r>
    </w:p>
    <w:p w:rsidR="0065108C" w:rsidRDefault="0065108C" w:rsidP="0065108C">
      <w:pPr>
        <w:pStyle w:val="Akapitzlist"/>
        <w:numPr>
          <w:ilvl w:val="0"/>
          <w:numId w:val="1"/>
        </w:numPr>
        <w:jc w:val="both"/>
      </w:pPr>
      <w:r>
        <w:t xml:space="preserve">Przysługuje Państwu prawo dostępu do swoich danych oraz otrzymania ich kopii, prawo do sprostowania (poprawiania) swoich danych, jeśli są błędne lub nieaktualne, prawo do ograniczenia lub wniesienia sprzeciwu wobec przetwarzania danych, w szczególnych sytuacjach przysługuje Państwu prawo do usunięcia danych, w przypadkach,                                                     </w:t>
      </w:r>
      <w:r>
        <w:lastRenderedPageBreak/>
        <w:t>gdy przetwarzanie danych nie następuje w celu wywiązania się z obowiązku wynikającego                                     z przepisu prawa lub w interesie publicznym lub w ramach sprawowania władzy publicznej.</w:t>
      </w:r>
    </w:p>
    <w:p w:rsidR="0065108C" w:rsidRDefault="0065108C" w:rsidP="0065108C">
      <w:pPr>
        <w:pStyle w:val="Akapitzlist"/>
        <w:numPr>
          <w:ilvl w:val="0"/>
          <w:numId w:val="1"/>
        </w:numPr>
        <w:jc w:val="both"/>
      </w:pPr>
      <w:r>
        <w:t>Mają Państwo również prawo wniesienia skargi do Prezesa Urzędu Ochrony Danych, gdy uznają Państwo, iż przetwarzanie danych osobowych narusza przepisy prawa.</w:t>
      </w:r>
    </w:p>
    <w:p w:rsidR="0065108C" w:rsidRDefault="0065108C" w:rsidP="0065108C">
      <w:pPr>
        <w:pStyle w:val="Akapitzlist"/>
        <w:numPr>
          <w:ilvl w:val="0"/>
          <w:numId w:val="1"/>
        </w:numPr>
        <w:jc w:val="both"/>
      </w:pPr>
      <w:r>
        <w:t>Państwa dane osobowe nie będą przetwarzane w sposób zautomatyzowany, w tym również w formie profilowania oraz nie będą przekazywane do krajów trzecich.</w:t>
      </w:r>
    </w:p>
    <w:p w:rsidR="0065108C" w:rsidRDefault="0065108C" w:rsidP="0065108C">
      <w:pPr>
        <w:pStyle w:val="Akapitzlist"/>
        <w:jc w:val="both"/>
      </w:pPr>
    </w:p>
    <w:p w:rsidR="0065108C" w:rsidRDefault="0065108C" w:rsidP="0065108C">
      <w:pPr>
        <w:pStyle w:val="Akapitzlist"/>
        <w:jc w:val="both"/>
      </w:pPr>
    </w:p>
    <w:p w:rsidR="0065108C" w:rsidRDefault="0065108C" w:rsidP="0065108C">
      <w:pPr>
        <w:pStyle w:val="Akapitzlist"/>
        <w:jc w:val="both"/>
      </w:pPr>
    </w:p>
    <w:p w:rsidR="0065108C" w:rsidRDefault="0065108C" w:rsidP="0065108C">
      <w:pPr>
        <w:pStyle w:val="Akapitzlist"/>
        <w:jc w:val="both"/>
      </w:pPr>
    </w:p>
    <w:p w:rsidR="0065108C" w:rsidRDefault="0065108C" w:rsidP="0065108C">
      <w:pPr>
        <w:pStyle w:val="Akapitzlist"/>
        <w:jc w:val="both"/>
      </w:pPr>
    </w:p>
    <w:p w:rsidR="0065108C" w:rsidRDefault="0065108C" w:rsidP="0065108C">
      <w:pPr>
        <w:pStyle w:val="Akapitzlist"/>
        <w:jc w:val="right"/>
      </w:pPr>
      <w:r>
        <w:t>…...………………………………………………</w:t>
      </w:r>
    </w:p>
    <w:p w:rsidR="0065108C" w:rsidRDefault="0065108C" w:rsidP="0065108C">
      <w:pPr>
        <w:pStyle w:val="Akapitzlist"/>
        <w:jc w:val="right"/>
      </w:pPr>
      <w:r>
        <w:t xml:space="preserve">(data i podpis wnioskodawcy) </w:t>
      </w:r>
    </w:p>
    <w:p w:rsidR="00EE46D1" w:rsidRDefault="00EE46D1">
      <w:bookmarkStart w:id="0" w:name="_GoBack"/>
      <w:bookmarkEnd w:id="0"/>
    </w:p>
    <w:sectPr w:rsidR="00EE46D1" w:rsidSect="00093F6B">
      <w:headerReference w:type="default" r:id="rId6"/>
      <w:pgSz w:w="11906" w:h="16838"/>
      <w:pgMar w:top="1134"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6B" w:rsidRDefault="0065108C">
    <w:pPr>
      <w:pStyle w:val="Nagwek"/>
    </w:pPr>
  </w:p>
  <w:tbl>
    <w:tblPr>
      <w:tblW w:w="10774"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26"/>
      <w:gridCol w:w="5163"/>
      <w:gridCol w:w="1985"/>
    </w:tblGrid>
    <w:tr w:rsidR="00093F6B" w:rsidRPr="00093F6B" w:rsidTr="00093F6B">
      <w:trPr>
        <w:trHeight w:val="1068"/>
      </w:trPr>
      <w:tc>
        <w:tcPr>
          <w:tcW w:w="3626" w:type="dxa"/>
          <w:vAlign w:val="center"/>
        </w:tcPr>
        <w:p w:rsidR="00093F6B" w:rsidRPr="00093F6B" w:rsidRDefault="0065108C" w:rsidP="00093F6B">
          <w:pPr>
            <w:suppressAutoHyphens w:val="0"/>
            <w:spacing w:after="0" w:line="240" w:lineRule="auto"/>
            <w:jc w:val="center"/>
            <w:rPr>
              <w:rFonts w:ascii="Calibri" w:eastAsia="Times New Roman" w:hAnsi="Calibri" w:cs="Times New Roman"/>
              <w:b/>
              <w:lang w:eastAsia="pl-PL"/>
            </w:rPr>
          </w:pPr>
          <w:r w:rsidRPr="00093F6B">
            <w:rPr>
              <w:rFonts w:ascii="Calibri" w:eastAsia="Times New Roman" w:hAnsi="Calibri" w:cs="Times New Roman"/>
              <w:b/>
              <w:lang w:eastAsia="pl-PL"/>
            </w:rPr>
            <w:t xml:space="preserve">Gminny Ośrodek </w:t>
          </w:r>
          <w:r w:rsidRPr="00093F6B">
            <w:rPr>
              <w:rFonts w:ascii="Calibri" w:eastAsia="Times New Roman" w:hAnsi="Calibri" w:cs="Times New Roman"/>
              <w:b/>
              <w:lang w:eastAsia="pl-PL"/>
            </w:rPr>
            <w:t>Pomocy Społecznej w Krzanowicach</w:t>
          </w:r>
        </w:p>
        <w:p w:rsidR="00093F6B" w:rsidRPr="00093F6B" w:rsidRDefault="0065108C" w:rsidP="00093F6B">
          <w:pPr>
            <w:suppressAutoHyphens w:val="0"/>
            <w:spacing w:after="0" w:line="240" w:lineRule="auto"/>
            <w:jc w:val="center"/>
            <w:rPr>
              <w:rFonts w:ascii="Calibri" w:eastAsia="Times New Roman" w:hAnsi="Calibri" w:cs="Times New Roman"/>
              <w:b/>
              <w:lang w:eastAsia="pl-PL"/>
            </w:rPr>
          </w:pPr>
          <w:r w:rsidRPr="00093F6B">
            <w:rPr>
              <w:rFonts w:ascii="Calibri" w:eastAsia="Times New Roman" w:hAnsi="Calibri" w:cs="Times New Roman"/>
              <w:b/>
              <w:lang w:eastAsia="pl-PL"/>
            </w:rPr>
            <w:t>ul. Zawadzkiego 5</w:t>
          </w:r>
        </w:p>
        <w:p w:rsidR="00093F6B" w:rsidRPr="00093F6B" w:rsidRDefault="0065108C" w:rsidP="00093F6B">
          <w:pPr>
            <w:suppressAutoHyphens w:val="0"/>
            <w:spacing w:after="0" w:line="240" w:lineRule="auto"/>
            <w:ind w:left="26" w:hanging="26"/>
            <w:jc w:val="center"/>
            <w:rPr>
              <w:rFonts w:ascii="Calibri" w:eastAsia="Times New Roman" w:hAnsi="Calibri" w:cs="Times New Roman"/>
              <w:b/>
              <w:sz w:val="24"/>
              <w:szCs w:val="24"/>
              <w:lang w:eastAsia="pl-PL"/>
            </w:rPr>
          </w:pPr>
          <w:r w:rsidRPr="00093F6B">
            <w:rPr>
              <w:rFonts w:ascii="Calibri" w:eastAsia="Times New Roman" w:hAnsi="Calibri" w:cs="Times New Roman"/>
              <w:b/>
              <w:lang w:eastAsia="pl-PL"/>
            </w:rPr>
            <w:t>47-470 Krzanowice</w:t>
          </w:r>
        </w:p>
      </w:tc>
      <w:tc>
        <w:tcPr>
          <w:tcW w:w="5163" w:type="dxa"/>
          <w:vAlign w:val="center"/>
        </w:tcPr>
        <w:p w:rsidR="00093F6B" w:rsidRPr="00093F6B" w:rsidRDefault="0065108C" w:rsidP="00093F6B">
          <w:pPr>
            <w:suppressAutoHyphens w:val="0"/>
            <w:spacing w:after="53" w:line="256" w:lineRule="auto"/>
            <w:ind w:left="1102" w:right="759" w:hanging="535"/>
            <w:jc w:val="center"/>
            <w:rPr>
              <w:rFonts w:ascii="Calibri" w:eastAsia="Arial" w:hAnsi="Calibri" w:cs="Times New Roman"/>
              <w:b/>
              <w:color w:val="000000"/>
              <w:sz w:val="24"/>
              <w:szCs w:val="24"/>
              <w:lang w:eastAsia="pl-PL"/>
            </w:rPr>
          </w:pPr>
        </w:p>
        <w:p w:rsidR="00093F6B" w:rsidRPr="00093F6B" w:rsidRDefault="0065108C" w:rsidP="00093F6B">
          <w:pPr>
            <w:suppressAutoHyphens w:val="0"/>
            <w:spacing w:after="53" w:line="256" w:lineRule="auto"/>
            <w:ind w:left="510" w:right="759"/>
            <w:jc w:val="center"/>
            <w:rPr>
              <w:rFonts w:ascii="Calibri" w:eastAsia="Arial" w:hAnsi="Calibri" w:cs="Times New Roman"/>
              <w:b/>
              <w:color w:val="000000"/>
              <w:sz w:val="24"/>
              <w:szCs w:val="24"/>
              <w:lang w:eastAsia="pl-PL"/>
            </w:rPr>
          </w:pPr>
          <w:r w:rsidRPr="00093F6B">
            <w:rPr>
              <w:rFonts w:ascii="Calibri" w:eastAsia="Arial" w:hAnsi="Calibri" w:cs="Times New Roman"/>
              <w:b/>
              <w:color w:val="000000"/>
              <w:sz w:val="24"/>
              <w:szCs w:val="24"/>
              <w:lang w:eastAsia="pl-PL"/>
            </w:rPr>
            <w:t xml:space="preserve">WNIOSEK </w:t>
          </w:r>
          <w:r w:rsidRPr="00093F6B">
            <w:rPr>
              <w:rFonts w:ascii="Calibri" w:eastAsia="Arial" w:hAnsi="Calibri" w:cs="Times New Roman"/>
              <w:b/>
              <w:color w:val="000000"/>
              <w:sz w:val="24"/>
              <w:szCs w:val="24"/>
              <w:lang w:eastAsia="pl-PL"/>
            </w:rPr>
            <w:br/>
            <w:t>O WYPŁATĘ DODATKU WĘGLOWEGO</w:t>
          </w:r>
        </w:p>
        <w:p w:rsidR="00093F6B" w:rsidRPr="00093F6B" w:rsidRDefault="0065108C" w:rsidP="00093F6B">
          <w:pPr>
            <w:suppressAutoHyphens w:val="0"/>
            <w:spacing w:after="0" w:line="240" w:lineRule="auto"/>
            <w:jc w:val="center"/>
            <w:rPr>
              <w:rFonts w:ascii="Calibri" w:eastAsia="Times New Roman" w:hAnsi="Calibri" w:cs="Times New Roman"/>
              <w:sz w:val="28"/>
              <w:szCs w:val="28"/>
              <w:lang w:eastAsia="pl-PL"/>
            </w:rPr>
          </w:pPr>
        </w:p>
      </w:tc>
      <w:tc>
        <w:tcPr>
          <w:tcW w:w="1985" w:type="dxa"/>
          <w:vAlign w:val="center"/>
        </w:tcPr>
        <w:p w:rsidR="00093F6B" w:rsidRPr="00093F6B" w:rsidRDefault="0065108C" w:rsidP="00093F6B">
          <w:pPr>
            <w:widowControl w:val="0"/>
            <w:suppressLineNumbers/>
            <w:snapToGrid w:val="0"/>
            <w:spacing w:after="0" w:line="240" w:lineRule="auto"/>
            <w:jc w:val="center"/>
            <w:rPr>
              <w:rFonts w:ascii="Calibri" w:eastAsia="Arial" w:hAnsi="Calibri" w:cs="Arial"/>
              <w:kern w:val="2"/>
              <w:sz w:val="20"/>
              <w:szCs w:val="20"/>
              <w:lang w:eastAsia="pl-PL"/>
            </w:rPr>
          </w:pPr>
          <w:r w:rsidRPr="00093F6B">
            <w:rPr>
              <w:rFonts w:ascii="Calibri" w:eastAsia="Arial" w:hAnsi="Calibri" w:cs="Arial"/>
              <w:b/>
              <w:bCs/>
              <w:kern w:val="2"/>
              <w:lang w:eastAsia="pl-PL"/>
            </w:rPr>
            <w:t xml:space="preserve">Załącznik nr </w:t>
          </w:r>
          <w:r>
            <w:rPr>
              <w:rFonts w:ascii="Calibri" w:eastAsia="Arial" w:hAnsi="Calibri" w:cs="Arial"/>
              <w:b/>
              <w:bCs/>
              <w:kern w:val="2"/>
              <w:lang w:eastAsia="pl-PL"/>
            </w:rPr>
            <w:t>1</w:t>
          </w:r>
          <w:r w:rsidRPr="00093F6B">
            <w:rPr>
              <w:rFonts w:ascii="Calibri" w:eastAsia="Arial" w:hAnsi="Calibri" w:cs="Arial"/>
              <w:bCs/>
              <w:kern w:val="2"/>
              <w:sz w:val="28"/>
              <w:szCs w:val="28"/>
              <w:lang w:eastAsia="pl-PL"/>
            </w:rPr>
            <w:t xml:space="preserve"> </w:t>
          </w:r>
        </w:p>
      </w:tc>
    </w:tr>
  </w:tbl>
  <w:p w:rsidR="00093F6B" w:rsidRPr="00093F6B" w:rsidRDefault="0065108C" w:rsidP="00093F6B">
    <w:pPr>
      <w:pStyle w:val="Tekstpodstawow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92F86"/>
    <w:multiLevelType w:val="multilevel"/>
    <w:tmpl w:val="B30AF5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F4A0FA6"/>
    <w:multiLevelType w:val="multilevel"/>
    <w:tmpl w:val="030AE4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C3"/>
    <w:rsid w:val="0065108C"/>
    <w:rsid w:val="00C321C3"/>
    <w:rsid w:val="00EE4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20FC0-091B-4203-AEF0-F7F3F42D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108C"/>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65108C"/>
    <w:rPr>
      <w:color w:val="0563C1" w:themeColor="hyperlink"/>
      <w:u w:val="single"/>
    </w:rPr>
  </w:style>
  <w:style w:type="paragraph" w:styleId="Nagwek">
    <w:name w:val="header"/>
    <w:basedOn w:val="Normalny"/>
    <w:next w:val="Tekstpodstawowy"/>
    <w:link w:val="NagwekZnak"/>
    <w:qFormat/>
    <w:rsid w:val="0065108C"/>
    <w:pPr>
      <w:keepNext/>
      <w:spacing w:before="240" w:after="120"/>
    </w:pPr>
    <w:rPr>
      <w:rFonts w:ascii="Liberation Sans" w:eastAsia="Microsoft YaHei" w:hAnsi="Liberation Sans" w:cs="Arial"/>
      <w:sz w:val="28"/>
      <w:szCs w:val="28"/>
    </w:rPr>
  </w:style>
  <w:style w:type="character" w:customStyle="1" w:styleId="NagwekZnak">
    <w:name w:val="Nagłówek Znak"/>
    <w:basedOn w:val="Domylnaczcionkaakapitu"/>
    <w:link w:val="Nagwek"/>
    <w:rsid w:val="0065108C"/>
    <w:rPr>
      <w:rFonts w:ascii="Liberation Sans" w:eastAsia="Microsoft YaHei" w:hAnsi="Liberation Sans" w:cs="Arial"/>
      <w:sz w:val="28"/>
      <w:szCs w:val="28"/>
    </w:rPr>
  </w:style>
  <w:style w:type="paragraph" w:styleId="Tekstpodstawowy">
    <w:name w:val="Body Text"/>
    <w:basedOn w:val="Normalny"/>
    <w:link w:val="TekstpodstawowyZnak"/>
    <w:rsid w:val="0065108C"/>
    <w:pPr>
      <w:spacing w:after="140" w:line="276" w:lineRule="auto"/>
    </w:pPr>
  </w:style>
  <w:style w:type="character" w:customStyle="1" w:styleId="TekstpodstawowyZnak">
    <w:name w:val="Tekst podstawowy Znak"/>
    <w:basedOn w:val="Domylnaczcionkaakapitu"/>
    <w:link w:val="Tekstpodstawowy"/>
    <w:rsid w:val="0065108C"/>
  </w:style>
  <w:style w:type="paragraph" w:styleId="Akapitzlist">
    <w:name w:val="List Paragraph"/>
    <w:basedOn w:val="Normalny"/>
    <w:uiPriority w:val="34"/>
    <w:qFormat/>
    <w:rsid w:val="00651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mprezy@mosir.rybni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3424</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Grzelka</dc:creator>
  <cp:keywords/>
  <dc:description/>
  <cp:lastModifiedBy>Anna Grzelka</cp:lastModifiedBy>
  <cp:revision>2</cp:revision>
  <dcterms:created xsi:type="dcterms:W3CDTF">2022-08-17T06:11:00Z</dcterms:created>
  <dcterms:modified xsi:type="dcterms:W3CDTF">2022-08-17T06:12:00Z</dcterms:modified>
</cp:coreProperties>
</file>